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6631" w:rsidRPr="00A82223" w:rsidRDefault="00736631" w:rsidP="00736631">
      <w:pPr>
        <w:pStyle w:val="Default"/>
        <w:ind w:right="57"/>
        <w:jc w:val="both"/>
        <w:rPr>
          <w:rFonts w:ascii="Garamond" w:hAnsi="Garamond" w:cs="Garamond"/>
          <w:b/>
          <w:color w:val="auto"/>
          <w:lang w:val="es-DO"/>
        </w:rPr>
      </w:pPr>
      <w:bookmarkStart w:id="0" w:name="_GoBack"/>
      <w:r w:rsidRPr="00A82223">
        <w:rPr>
          <w:rFonts w:ascii="Garamond" w:hAnsi="Garamond" w:cs="Garamond"/>
          <w:b/>
          <w:color w:val="auto"/>
          <w:lang w:val="es-DO"/>
        </w:rPr>
        <w:t>FL-06 Declaración Jurada del Oferente/Proponente</w:t>
      </w:r>
      <w:r w:rsidRPr="00A82223">
        <w:rPr>
          <w:rFonts w:ascii="Garamond" w:hAnsi="Garamond" w:cs="Garamond"/>
          <w:b/>
          <w:bCs/>
          <w:color w:val="auto"/>
          <w:lang w:val="es-DO"/>
        </w:rPr>
        <w:tab/>
      </w:r>
      <w:bookmarkEnd w:id="0"/>
      <w:r w:rsidRPr="00A82223">
        <w:rPr>
          <w:rFonts w:ascii="Garamond" w:hAnsi="Garamond" w:cs="Garamond"/>
          <w:b/>
          <w:bCs/>
          <w:color w:val="auto"/>
          <w:lang w:val="es-DO"/>
        </w:rPr>
        <w:tab/>
        <w:t xml:space="preserve">                              </w:t>
      </w:r>
    </w:p>
    <w:p w:rsidR="00736631" w:rsidRPr="00A82223" w:rsidRDefault="00736631" w:rsidP="00736631">
      <w:pPr>
        <w:pStyle w:val="Default"/>
        <w:pBdr>
          <w:top w:val="single" w:sz="4" w:space="1" w:color="000000"/>
        </w:pBdr>
        <w:ind w:right="57"/>
        <w:jc w:val="both"/>
        <w:rPr>
          <w:rFonts w:ascii="Garamond" w:hAnsi="Garamond" w:cs="Garamond"/>
          <w:b/>
          <w:color w:val="auto"/>
          <w:lang w:val="es-DO"/>
        </w:rPr>
      </w:pPr>
    </w:p>
    <w:p w:rsidR="00736631" w:rsidRPr="00A82223" w:rsidRDefault="00736631" w:rsidP="00736631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736631" w:rsidRPr="00A82223" w:rsidRDefault="00736631" w:rsidP="00736631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A82223">
        <w:rPr>
          <w:rFonts w:ascii="Garamond" w:hAnsi="Garamond" w:cs="Garamond"/>
          <w:sz w:val="24"/>
          <w:szCs w:val="24"/>
        </w:rPr>
        <w:t>Quien suscribe, Señor(a) [……………………..], dominicano(a), mayor de edad, estado civil, portador(a) de la Cédula de Identidad y Electoral No. [……………………..], domiciliado(a) y residente en [……………………..], actuando en nombre y representación de [……………………..], sociedad de comercio organizada y existente de conformidad con las leyes, con RNC No [……..],  y domicilio social en [……………………..], conforme a los poderes que me fueran otorgados  por el Consejo de Administración de la compañía, en mi condición de presidente de la misma, en fecha [……………………..],</w:t>
      </w:r>
      <w:r w:rsidRPr="00A82223">
        <w:rPr>
          <w:rFonts w:ascii="Garamond" w:hAnsi="Garamond" w:cs="Garamond"/>
          <w:i/>
          <w:sz w:val="24"/>
          <w:szCs w:val="24"/>
        </w:rPr>
        <w:t xml:space="preserve"> (si es una sociedad presidencialista se pone en virtud de mis facultades estatutarias)</w:t>
      </w:r>
      <w:r w:rsidRPr="00A82223">
        <w:rPr>
          <w:rFonts w:ascii="Garamond" w:hAnsi="Garamond" w:cs="Garamond"/>
          <w:sz w:val="24"/>
          <w:szCs w:val="24"/>
        </w:rPr>
        <w:t xml:space="preserve">  por medio del presente documento, y en respuesta a los requerimientos de la Licitación Pública </w:t>
      </w:r>
      <w:r w:rsidRPr="00736631">
        <w:rPr>
          <w:rFonts w:ascii="Garamond" w:hAnsi="Garamond" w:cs="Garamond"/>
          <w:sz w:val="24"/>
          <w:szCs w:val="24"/>
        </w:rPr>
        <w:t xml:space="preserve">Nacional, Ref.: </w:t>
      </w:r>
      <w:r w:rsidRPr="00736631">
        <w:rPr>
          <w:rFonts w:ascii="Garamond" w:hAnsi="Garamond" w:cs="Garamond"/>
          <w:b/>
          <w:sz w:val="24"/>
          <w:szCs w:val="24"/>
        </w:rPr>
        <w:t>JCE-CCC-LPN-2023-000</w:t>
      </w:r>
      <w:r>
        <w:rPr>
          <w:rFonts w:ascii="Garamond" w:hAnsi="Garamond" w:cs="Garamond"/>
          <w:b/>
          <w:sz w:val="24"/>
          <w:szCs w:val="24"/>
        </w:rPr>
        <w:t>9</w:t>
      </w:r>
      <w:r w:rsidRPr="00736631">
        <w:rPr>
          <w:rFonts w:ascii="Garamond" w:hAnsi="Garamond" w:cs="Garamond"/>
          <w:sz w:val="24"/>
          <w:szCs w:val="24"/>
        </w:rPr>
        <w:t>,</w:t>
      </w:r>
      <w:r w:rsidRPr="00A82223">
        <w:rPr>
          <w:rFonts w:ascii="Garamond" w:hAnsi="Garamond" w:cs="Garamond"/>
          <w:sz w:val="24"/>
          <w:szCs w:val="24"/>
        </w:rPr>
        <w:t xml:space="preserve"> declaro </w:t>
      </w:r>
      <w:r w:rsidRPr="00A82223">
        <w:rPr>
          <w:rFonts w:ascii="Garamond" w:hAnsi="Garamond" w:cs="Garamond"/>
          <w:b/>
          <w:sz w:val="24"/>
          <w:szCs w:val="24"/>
        </w:rPr>
        <w:t>BAJO LA MAS SOLEMNE FE DEL JURAMENTO</w:t>
      </w:r>
      <w:r w:rsidRPr="00A82223">
        <w:rPr>
          <w:rFonts w:ascii="Garamond" w:hAnsi="Garamond" w:cs="Garamond"/>
          <w:sz w:val="24"/>
          <w:szCs w:val="24"/>
        </w:rPr>
        <w:t>, lo siguiente:</w:t>
      </w:r>
    </w:p>
    <w:p w:rsidR="00736631" w:rsidRPr="00A82223" w:rsidRDefault="00736631" w:rsidP="00736631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736631" w:rsidRPr="00A82223" w:rsidRDefault="00736631" w:rsidP="00736631">
      <w:pPr>
        <w:numPr>
          <w:ilvl w:val="0"/>
          <w:numId w:val="1"/>
        </w:numPr>
        <w:ind w:left="270" w:right="57" w:hanging="141"/>
        <w:jc w:val="both"/>
        <w:rPr>
          <w:rFonts w:ascii="Garamond" w:hAnsi="Garamond" w:cs="Garamond"/>
          <w:kern w:val="0"/>
          <w:sz w:val="24"/>
          <w:szCs w:val="24"/>
        </w:rPr>
      </w:pPr>
      <w:r w:rsidRPr="00A82223">
        <w:rPr>
          <w:rFonts w:ascii="Garamond" w:hAnsi="Garamond" w:cs="Garamond"/>
          <w:sz w:val="24"/>
          <w:szCs w:val="24"/>
        </w:rPr>
        <w:t>Que no nos encontramos en ninguna de las situaciones de exclusión enumeradas en el Artículo 14 de la Ley 340-06, sobre</w:t>
      </w:r>
      <w:r w:rsidRPr="00A82223">
        <w:rPr>
          <w:rFonts w:ascii="Garamond" w:eastAsia="SimSun" w:hAnsi="Garamond" w:cs="Garamond"/>
          <w:sz w:val="24"/>
          <w:szCs w:val="24"/>
        </w:rPr>
        <w:t xml:space="preserve"> Compras y Contrataciones de Bienes, Servicios, Obras y Concesiones.</w:t>
      </w:r>
    </w:p>
    <w:p w:rsidR="00736631" w:rsidRPr="00A82223" w:rsidRDefault="00736631" w:rsidP="00736631">
      <w:pPr>
        <w:ind w:left="270" w:right="57"/>
        <w:jc w:val="both"/>
        <w:rPr>
          <w:rFonts w:ascii="Garamond" w:hAnsi="Garamond" w:cs="Garamond"/>
          <w:kern w:val="0"/>
          <w:sz w:val="24"/>
          <w:szCs w:val="24"/>
        </w:rPr>
      </w:pPr>
    </w:p>
    <w:p w:rsidR="00736631" w:rsidRPr="00A82223" w:rsidRDefault="00736631" w:rsidP="00736631">
      <w:pPr>
        <w:numPr>
          <w:ilvl w:val="0"/>
          <w:numId w:val="1"/>
        </w:numPr>
        <w:ind w:left="270" w:right="57" w:hanging="141"/>
        <w:jc w:val="both"/>
        <w:rPr>
          <w:rFonts w:ascii="Garamond" w:hAnsi="Garamond" w:cs="Garamond"/>
          <w:kern w:val="0"/>
          <w:sz w:val="24"/>
          <w:szCs w:val="24"/>
        </w:rPr>
      </w:pPr>
      <w:r w:rsidRPr="00A82223">
        <w:rPr>
          <w:rFonts w:ascii="Garamond" w:hAnsi="Garamond" w:cs="Garamond"/>
          <w:sz w:val="24"/>
          <w:szCs w:val="24"/>
        </w:rPr>
        <w:t>Que estamos al día en el pago de nuestras obligaciones de la Seguridad Social y Tributarias, conforme a nuestra legislación vigente.</w:t>
      </w:r>
    </w:p>
    <w:p w:rsidR="00736631" w:rsidRPr="00A82223" w:rsidRDefault="00736631" w:rsidP="00736631">
      <w:pPr>
        <w:pStyle w:val="Prrafodelista"/>
        <w:rPr>
          <w:rFonts w:ascii="Garamond" w:hAnsi="Garamond" w:cs="Garamond"/>
          <w:kern w:val="0"/>
          <w:sz w:val="24"/>
          <w:szCs w:val="24"/>
        </w:rPr>
      </w:pPr>
    </w:p>
    <w:p w:rsidR="00736631" w:rsidRPr="00A82223" w:rsidRDefault="00736631" w:rsidP="00736631">
      <w:pPr>
        <w:numPr>
          <w:ilvl w:val="0"/>
          <w:numId w:val="1"/>
        </w:numPr>
        <w:ind w:left="270" w:right="57" w:hanging="141"/>
        <w:jc w:val="both"/>
        <w:rPr>
          <w:rFonts w:ascii="Garamond" w:hAnsi="Garamond" w:cs="Garamond"/>
          <w:kern w:val="0"/>
          <w:sz w:val="24"/>
          <w:szCs w:val="24"/>
        </w:rPr>
      </w:pPr>
      <w:r w:rsidRPr="00A82223">
        <w:rPr>
          <w:rFonts w:ascii="Garamond" w:hAnsi="Garamond" w:cs="Garamond"/>
          <w:sz w:val="24"/>
          <w:szCs w:val="24"/>
        </w:rPr>
        <w:t>Que no tenemos juicio pendiente con el Estado Dominicano o sus entidades del Gobierno</w:t>
      </w:r>
      <w:r w:rsidRPr="00A82223">
        <w:rPr>
          <w:rFonts w:ascii="Garamond" w:eastAsia="SimSun" w:hAnsi="Garamond" w:cs="Garamond"/>
          <w:sz w:val="24"/>
          <w:szCs w:val="24"/>
        </w:rPr>
        <w:t xml:space="preserve"> Central, de las Instituciones Descentralizadas y Autónomas no financieras, y de las Instituciones Públicas de la Seguridad Social, y que no estamos sometido a un proceso de quiebra. </w:t>
      </w:r>
    </w:p>
    <w:p w:rsidR="00736631" w:rsidRPr="00A82223" w:rsidRDefault="00736631" w:rsidP="00736631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736631" w:rsidRPr="00A82223" w:rsidRDefault="00736631" w:rsidP="00736631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A82223">
        <w:rPr>
          <w:rFonts w:ascii="Garamond" w:hAnsi="Garamond" w:cs="Garamond"/>
          <w:sz w:val="24"/>
          <w:szCs w:val="24"/>
        </w:rPr>
        <w:t xml:space="preserve">La presente Declaración Jurada ha sido realizada en la Ciudad de [……………], a los      </w:t>
      </w:r>
      <w:proofErr w:type="gramStart"/>
      <w:r w:rsidRPr="00A82223">
        <w:rPr>
          <w:rFonts w:ascii="Garamond" w:hAnsi="Garamond" w:cs="Garamond"/>
          <w:sz w:val="24"/>
          <w:szCs w:val="24"/>
        </w:rPr>
        <w:t xml:space="preserve">   [</w:t>
      </w:r>
      <w:proofErr w:type="gramEnd"/>
      <w:r w:rsidRPr="00A82223">
        <w:rPr>
          <w:rFonts w:ascii="Garamond" w:hAnsi="Garamond" w:cs="Garamond"/>
          <w:sz w:val="24"/>
          <w:szCs w:val="24"/>
        </w:rPr>
        <w:t>……………] días del mes de [……………] del año [……………].</w:t>
      </w:r>
    </w:p>
    <w:p w:rsidR="00736631" w:rsidRPr="00A82223" w:rsidRDefault="00736631" w:rsidP="00736631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736631" w:rsidRPr="00A82223" w:rsidRDefault="00736631" w:rsidP="00736631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736631" w:rsidRPr="00A82223" w:rsidRDefault="00736631" w:rsidP="00736631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736631" w:rsidRPr="00A82223" w:rsidRDefault="00736631" w:rsidP="00736631">
      <w:pPr>
        <w:ind w:right="57"/>
        <w:jc w:val="center"/>
        <w:rPr>
          <w:rFonts w:ascii="Garamond" w:hAnsi="Garamond" w:cs="Garamond"/>
          <w:sz w:val="24"/>
          <w:szCs w:val="24"/>
        </w:rPr>
      </w:pPr>
      <w:r w:rsidRPr="00A82223">
        <w:rPr>
          <w:rFonts w:ascii="Garamond" w:hAnsi="Garamond" w:cs="Garamond"/>
          <w:sz w:val="24"/>
          <w:szCs w:val="24"/>
        </w:rPr>
        <w:t>____________________________________</w:t>
      </w:r>
    </w:p>
    <w:p w:rsidR="00736631" w:rsidRPr="00A82223" w:rsidRDefault="00736631" w:rsidP="00736631">
      <w:pPr>
        <w:ind w:right="57"/>
        <w:jc w:val="center"/>
        <w:rPr>
          <w:rFonts w:ascii="Garamond" w:hAnsi="Garamond" w:cs="Garamond"/>
          <w:b/>
          <w:sz w:val="24"/>
          <w:szCs w:val="24"/>
        </w:rPr>
      </w:pPr>
      <w:r w:rsidRPr="00A82223">
        <w:rPr>
          <w:rFonts w:ascii="Garamond" w:hAnsi="Garamond" w:cs="Garamond"/>
          <w:sz w:val="24"/>
          <w:szCs w:val="24"/>
        </w:rPr>
        <w:t>[ ……………]</w:t>
      </w:r>
    </w:p>
    <w:p w:rsidR="00736631" w:rsidRPr="00A82223" w:rsidRDefault="00736631" w:rsidP="00736631">
      <w:pPr>
        <w:ind w:right="57"/>
        <w:jc w:val="center"/>
        <w:rPr>
          <w:rFonts w:ascii="Garamond" w:hAnsi="Garamond" w:cs="Garamond"/>
          <w:sz w:val="24"/>
          <w:szCs w:val="24"/>
        </w:rPr>
      </w:pPr>
      <w:r w:rsidRPr="00A82223">
        <w:rPr>
          <w:rFonts w:ascii="Garamond" w:hAnsi="Garamond" w:cs="Garamond"/>
          <w:b/>
          <w:sz w:val="24"/>
          <w:szCs w:val="24"/>
        </w:rPr>
        <w:t>Declarante</w:t>
      </w:r>
    </w:p>
    <w:p w:rsidR="00736631" w:rsidRPr="00A82223" w:rsidRDefault="00736631" w:rsidP="00736631">
      <w:pPr>
        <w:rPr>
          <w:rFonts w:ascii="Garamond" w:hAnsi="Garamond" w:cs="Garamond"/>
          <w:sz w:val="24"/>
          <w:szCs w:val="24"/>
        </w:rPr>
      </w:pPr>
    </w:p>
    <w:p w:rsidR="00736631" w:rsidRPr="00A82223" w:rsidRDefault="00736631" w:rsidP="00736631">
      <w:pPr>
        <w:rPr>
          <w:rFonts w:ascii="Garamond" w:hAnsi="Garamond" w:cs="Garamond"/>
          <w:sz w:val="24"/>
          <w:szCs w:val="24"/>
        </w:rPr>
      </w:pPr>
      <w:r w:rsidRPr="00A82223">
        <w:rPr>
          <w:rFonts w:ascii="Garamond" w:hAnsi="Garamond" w:cs="Garamond"/>
          <w:sz w:val="24"/>
          <w:szCs w:val="24"/>
        </w:rPr>
        <w:t>(Coletilla del Notario)</w:t>
      </w:r>
    </w:p>
    <w:p w:rsidR="00736631" w:rsidRPr="00A82223" w:rsidRDefault="00736631" w:rsidP="00736631">
      <w:pPr>
        <w:rPr>
          <w:rFonts w:ascii="Garamond" w:hAnsi="Garamond" w:cs="Garamond"/>
          <w:sz w:val="24"/>
          <w:szCs w:val="24"/>
        </w:rPr>
      </w:pPr>
    </w:p>
    <w:p w:rsidR="00736631" w:rsidRPr="00A82223" w:rsidRDefault="00736631" w:rsidP="00736631">
      <w:pPr>
        <w:rPr>
          <w:rFonts w:ascii="Garamond" w:hAnsi="Garamond" w:cs="Garamond"/>
          <w:sz w:val="24"/>
          <w:szCs w:val="24"/>
        </w:rPr>
      </w:pPr>
    </w:p>
    <w:p w:rsidR="00736631" w:rsidRPr="00A82223" w:rsidRDefault="00736631" w:rsidP="00736631">
      <w:pPr>
        <w:rPr>
          <w:rFonts w:ascii="Garamond" w:hAnsi="Garamond" w:cs="Garamond"/>
          <w:sz w:val="24"/>
          <w:szCs w:val="24"/>
        </w:rPr>
      </w:pPr>
    </w:p>
    <w:p w:rsidR="00736631" w:rsidRPr="00A82223" w:rsidRDefault="00736631" w:rsidP="00736631">
      <w:pPr>
        <w:jc w:val="center"/>
        <w:rPr>
          <w:rFonts w:ascii="Garamond" w:hAnsi="Garamond" w:cs="Garamond"/>
          <w:sz w:val="24"/>
          <w:szCs w:val="24"/>
        </w:rPr>
      </w:pPr>
      <w:r w:rsidRPr="00A82223">
        <w:rPr>
          <w:rFonts w:ascii="Garamond" w:hAnsi="Garamond" w:cs="Garamond"/>
          <w:sz w:val="24"/>
          <w:szCs w:val="24"/>
        </w:rPr>
        <w:t>______________________</w:t>
      </w:r>
    </w:p>
    <w:p w:rsidR="00736631" w:rsidRPr="00A82223" w:rsidRDefault="00736631" w:rsidP="00736631">
      <w:pPr>
        <w:jc w:val="center"/>
        <w:rPr>
          <w:rFonts w:ascii="Garamond" w:hAnsi="Garamond"/>
          <w:sz w:val="24"/>
          <w:szCs w:val="24"/>
        </w:rPr>
      </w:pPr>
      <w:r w:rsidRPr="00A82223">
        <w:rPr>
          <w:rFonts w:ascii="Garamond" w:hAnsi="Garamond" w:cs="Garamond"/>
          <w:sz w:val="24"/>
          <w:szCs w:val="24"/>
        </w:rPr>
        <w:t>Notario Público</w:t>
      </w:r>
    </w:p>
    <w:p w:rsidR="00736631" w:rsidRPr="00A82223" w:rsidRDefault="00736631" w:rsidP="00736631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E136EF" w:rsidRPr="00736631" w:rsidRDefault="00736631" w:rsidP="00736631"/>
    <w:sectPr w:rsidR="00E136EF" w:rsidRPr="00736631" w:rsidSect="002D437C">
      <w:footerReference w:type="default" r:id="rId5"/>
      <w:pgSz w:w="12240" w:h="15840"/>
      <w:pgMar w:top="1276" w:right="1467" w:bottom="1170" w:left="1560" w:header="720" w:footer="76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2742" w:rsidRPr="002D437C" w:rsidRDefault="00736631">
    <w:pPr>
      <w:pStyle w:val="Piedepgina"/>
      <w:pBdr>
        <w:top w:val="single" w:sz="4" w:space="1" w:color="000000"/>
      </w:pBdr>
      <w:tabs>
        <w:tab w:val="right" w:pos="9214"/>
      </w:tabs>
      <w:rPr>
        <w:b w:val="0"/>
        <w:color w:val="auto"/>
        <w:sz w:val="18"/>
        <w:szCs w:val="18"/>
        <w:lang w:val="es-DO"/>
      </w:rPr>
    </w:pPr>
    <w:r w:rsidRPr="00E046AC">
      <w:rPr>
        <w:b w:val="0"/>
        <w:bCs/>
        <w:color w:val="auto"/>
        <w:sz w:val="18"/>
        <w:szCs w:val="18"/>
        <w:lang w:val="es-ES_tradnl"/>
      </w:rPr>
      <w:t>JCE-CCC</w:t>
    </w:r>
    <w:r w:rsidRPr="00E046AC">
      <w:rPr>
        <w:b w:val="0"/>
        <w:bCs/>
        <w:color w:val="auto"/>
        <w:sz w:val="18"/>
        <w:szCs w:val="18"/>
        <w:lang w:val="es-ES_tradnl"/>
      </w:rPr>
      <w:t>-</w:t>
    </w:r>
    <w:r w:rsidRPr="00E046AC">
      <w:rPr>
        <w:b w:val="0"/>
        <w:bCs/>
        <w:color w:val="auto"/>
        <w:sz w:val="18"/>
        <w:szCs w:val="18"/>
        <w:lang w:val="es-ES_tradnl"/>
      </w:rPr>
      <w:t>LPN-</w:t>
    </w:r>
    <w:r w:rsidRPr="00E046AC">
      <w:rPr>
        <w:b w:val="0"/>
        <w:bCs/>
        <w:color w:val="auto"/>
        <w:sz w:val="18"/>
        <w:szCs w:val="18"/>
        <w:lang w:val="es-ES_tradnl"/>
      </w:rPr>
      <w:t>202</w:t>
    </w:r>
    <w:r w:rsidRPr="00E046AC">
      <w:rPr>
        <w:b w:val="0"/>
        <w:bCs/>
        <w:color w:val="auto"/>
        <w:sz w:val="18"/>
        <w:szCs w:val="18"/>
        <w:lang w:val="es-ES_tradnl"/>
      </w:rPr>
      <w:t>3</w:t>
    </w:r>
    <w:r w:rsidRPr="00E046AC">
      <w:rPr>
        <w:b w:val="0"/>
        <w:bCs/>
        <w:color w:val="auto"/>
        <w:sz w:val="18"/>
        <w:szCs w:val="18"/>
        <w:lang w:val="es-ES_tradnl"/>
      </w:rPr>
      <w:t>-</w:t>
    </w:r>
    <w:r w:rsidRPr="006C4BC9">
      <w:rPr>
        <w:b w:val="0"/>
        <w:bCs/>
        <w:color w:val="auto"/>
        <w:sz w:val="18"/>
        <w:szCs w:val="18"/>
        <w:highlight w:val="yellow"/>
        <w:lang w:val="es-ES_tradnl"/>
      </w:rPr>
      <w:t>000</w:t>
    </w:r>
    <w:r w:rsidRPr="006C4BC9">
      <w:rPr>
        <w:b w:val="0"/>
        <w:bCs/>
        <w:color w:val="auto"/>
        <w:sz w:val="18"/>
        <w:szCs w:val="18"/>
        <w:highlight w:val="yellow"/>
        <w:lang w:val="es-ES_tradnl"/>
      </w:rPr>
      <w:t>0</w:t>
    </w:r>
    <w:r w:rsidRPr="002D437C">
      <w:rPr>
        <w:b w:val="0"/>
        <w:bCs/>
        <w:color w:val="auto"/>
        <w:sz w:val="18"/>
        <w:szCs w:val="18"/>
        <w:lang w:val="es-ES_tradnl"/>
      </w:rPr>
      <w:tab/>
    </w:r>
    <w:r w:rsidRPr="002D437C">
      <w:rPr>
        <w:rFonts w:ascii="Baskerville Old Face" w:hAnsi="Baskerville Old Face" w:cs="Baskerville Old Face"/>
        <w:b w:val="0"/>
        <w:color w:val="auto"/>
        <w:sz w:val="18"/>
        <w:szCs w:val="18"/>
        <w:lang w:val="es-DO"/>
      </w:rPr>
      <w:t xml:space="preserve">Página </w:t>
    </w:r>
    <w:r w:rsidRPr="002D437C">
      <w:rPr>
        <w:rFonts w:cs="Baskerville Old Face"/>
        <w:b w:val="0"/>
        <w:color w:val="auto"/>
        <w:sz w:val="18"/>
        <w:szCs w:val="18"/>
      </w:rPr>
      <w:fldChar w:fldCharType="begin"/>
    </w:r>
    <w:r w:rsidRPr="002D437C">
      <w:rPr>
        <w:rFonts w:cs="Baskerville Old Face"/>
        <w:b w:val="0"/>
        <w:color w:val="auto"/>
        <w:sz w:val="18"/>
        <w:szCs w:val="18"/>
      </w:rPr>
      <w:instrText xml:space="preserve"> PAGE </w:instrText>
    </w:r>
    <w:r w:rsidRPr="002D437C">
      <w:rPr>
        <w:rFonts w:cs="Baskerville Old Face"/>
        <w:b w:val="0"/>
        <w:color w:val="auto"/>
        <w:sz w:val="18"/>
        <w:szCs w:val="18"/>
      </w:rPr>
      <w:fldChar w:fldCharType="separate"/>
    </w:r>
    <w:r w:rsidRPr="002D437C">
      <w:rPr>
        <w:rFonts w:cs="Baskerville Old Face"/>
        <w:b w:val="0"/>
        <w:noProof/>
        <w:color w:val="auto"/>
        <w:sz w:val="18"/>
        <w:szCs w:val="18"/>
      </w:rPr>
      <w:t>20</w:t>
    </w:r>
    <w:r w:rsidRPr="002D437C">
      <w:rPr>
        <w:rFonts w:cs="Baskerville Old Face"/>
        <w:b w:val="0"/>
        <w:color w:val="auto"/>
        <w:sz w:val="18"/>
        <w:szCs w:val="18"/>
      </w:rPr>
      <w:fldChar w:fldCharType="end"/>
    </w:r>
    <w:r w:rsidRPr="002D437C">
      <w:rPr>
        <w:rFonts w:ascii="Baskerville Old Face" w:hAnsi="Baskerville Old Face" w:cs="Baskerville Old Face"/>
        <w:b w:val="0"/>
        <w:color w:val="auto"/>
        <w:sz w:val="18"/>
        <w:szCs w:val="18"/>
        <w:lang w:val="es-DO"/>
      </w:rPr>
      <w:t xml:space="preserve"> de </w:t>
    </w:r>
    <w:r w:rsidRPr="002D437C">
      <w:rPr>
        <w:rFonts w:cs="Baskerville Old Face"/>
        <w:b w:val="0"/>
        <w:color w:val="auto"/>
        <w:sz w:val="18"/>
        <w:szCs w:val="18"/>
      </w:rPr>
      <w:fldChar w:fldCharType="begin"/>
    </w:r>
    <w:r w:rsidRPr="002D437C">
      <w:rPr>
        <w:rFonts w:cs="Baskerville Old Face"/>
        <w:b w:val="0"/>
        <w:color w:val="auto"/>
        <w:sz w:val="18"/>
        <w:szCs w:val="18"/>
      </w:rPr>
      <w:instrText xml:space="preserve"> NUMPAGES \*Arabic </w:instrText>
    </w:r>
    <w:r w:rsidRPr="002D437C">
      <w:rPr>
        <w:rFonts w:cs="Baskerville Old Face"/>
        <w:b w:val="0"/>
        <w:color w:val="auto"/>
        <w:sz w:val="18"/>
        <w:szCs w:val="18"/>
      </w:rPr>
      <w:fldChar w:fldCharType="separate"/>
    </w:r>
    <w:r w:rsidRPr="002D437C">
      <w:rPr>
        <w:rFonts w:cs="Baskerville Old Face"/>
        <w:b w:val="0"/>
        <w:noProof/>
        <w:color w:val="auto"/>
        <w:sz w:val="18"/>
        <w:szCs w:val="18"/>
      </w:rPr>
      <w:t>30</w:t>
    </w:r>
    <w:r w:rsidRPr="002D437C">
      <w:rPr>
        <w:rFonts w:cs="Baskerville Old Face"/>
        <w:b w:val="0"/>
        <w:color w:val="auto"/>
        <w:sz w:val="18"/>
        <w:szCs w:val="18"/>
      </w:rPr>
      <w:fldChar w:fldCharType="end"/>
    </w:r>
  </w:p>
  <w:p w:rsidR="003D2742" w:rsidRPr="00D90DBD" w:rsidRDefault="00736631" w:rsidP="000042DE">
    <w:pPr>
      <w:pStyle w:val="Piedepgina"/>
      <w:pBdr>
        <w:top w:val="single" w:sz="4" w:space="1" w:color="000000"/>
      </w:pBdr>
      <w:tabs>
        <w:tab w:val="left" w:pos="4253"/>
        <w:tab w:val="right" w:pos="9214"/>
      </w:tabs>
      <w:spacing w:line="480" w:lineRule="auto"/>
      <w:rPr>
        <w:rFonts w:eastAsia="Garamond"/>
        <w:color w:val="auto"/>
        <w:sz w:val="24"/>
        <w:szCs w:val="24"/>
        <w:lang w:val="es-DO"/>
      </w:rPr>
    </w:pPr>
    <w:r w:rsidRPr="00D90DBD">
      <w:rPr>
        <w:b w:val="0"/>
        <w:color w:val="auto"/>
        <w:sz w:val="18"/>
        <w:szCs w:val="18"/>
        <w:lang w:val="es-DO"/>
      </w:rPr>
      <w:t xml:space="preserve">Pliego de Condiciones adquisición </w:t>
    </w:r>
    <w:r>
      <w:rPr>
        <w:b w:val="0"/>
        <w:color w:val="auto"/>
        <w:sz w:val="18"/>
        <w:szCs w:val="18"/>
        <w:lang w:val="es-DO"/>
      </w:rPr>
      <w:t>varios tipos de vehículos de motor</w:t>
    </w:r>
    <w:r w:rsidRPr="001F071D">
      <w:rPr>
        <w:b w:val="0"/>
        <w:color w:val="FF0000"/>
        <w:sz w:val="18"/>
        <w:szCs w:val="18"/>
        <w:lang w:val="es-DO"/>
      </w:rPr>
      <w:tab/>
    </w:r>
    <w:r w:rsidRPr="00D90DBD">
      <w:rPr>
        <w:rFonts w:ascii="Baskerville Old Face" w:hAnsi="Baskerville Old Face" w:cs="Baskerville Old Face"/>
        <w:b w:val="0"/>
        <w:bCs/>
        <w:color w:val="auto"/>
        <w:sz w:val="18"/>
        <w:szCs w:val="18"/>
        <w:lang w:val="es-DO"/>
      </w:rPr>
      <w:t xml:space="preserve"> </w:t>
    </w:r>
    <w:r>
      <w:rPr>
        <w:rFonts w:ascii="Baskerville Old Face" w:hAnsi="Baskerville Old Face" w:cs="Baskerville Old Face"/>
        <w:b w:val="0"/>
        <w:bCs/>
        <w:color w:val="auto"/>
        <w:sz w:val="18"/>
        <w:szCs w:val="18"/>
        <w:lang w:val="es-DO"/>
      </w:rPr>
      <w:t xml:space="preserve">    </w:t>
    </w:r>
    <w:r w:rsidRPr="00D90DBD">
      <w:rPr>
        <w:b w:val="0"/>
        <w:color w:val="auto"/>
        <w:sz w:val="24"/>
        <w:szCs w:val="24"/>
        <w:lang w:val="es-DO"/>
      </w:rPr>
      <w:t>FO02(PO-PRE-006)01</w:t>
    </w:r>
  </w:p>
  <w:p w:rsidR="003D2742" w:rsidRDefault="00736631">
    <w:pPr>
      <w:pStyle w:val="Piedepgina"/>
      <w:tabs>
        <w:tab w:val="left" w:pos="2495"/>
        <w:tab w:val="left" w:pos="9213"/>
      </w:tabs>
      <w:ind w:right="360"/>
      <w:rPr>
        <w:b w:val="0"/>
        <w:lang w:val="es-DO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E"/>
    <w:multiLevelType w:val="singleLevel"/>
    <w:tmpl w:val="0000000E"/>
    <w:name w:val="WW8Num16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auto"/>
        <w:sz w:val="24"/>
        <w:szCs w:val="24"/>
        <w:lang w:val="es-DO"/>
      </w:rPr>
    </w:lvl>
  </w:abstractNum>
  <w:num w:numId="1">
    <w:abstractNumId w:val="0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8C7"/>
    <w:rsid w:val="0002385D"/>
    <w:rsid w:val="0006394B"/>
    <w:rsid w:val="000A6071"/>
    <w:rsid w:val="001034B9"/>
    <w:rsid w:val="001302A0"/>
    <w:rsid w:val="00130EB3"/>
    <w:rsid w:val="0015566E"/>
    <w:rsid w:val="0016695E"/>
    <w:rsid w:val="00213EAC"/>
    <w:rsid w:val="00225A90"/>
    <w:rsid w:val="0025023E"/>
    <w:rsid w:val="002D62BF"/>
    <w:rsid w:val="002E1661"/>
    <w:rsid w:val="002E2203"/>
    <w:rsid w:val="00321D87"/>
    <w:rsid w:val="003A4836"/>
    <w:rsid w:val="003D308D"/>
    <w:rsid w:val="004568E6"/>
    <w:rsid w:val="00470843"/>
    <w:rsid w:val="00517752"/>
    <w:rsid w:val="00544619"/>
    <w:rsid w:val="005624AD"/>
    <w:rsid w:val="006B55E3"/>
    <w:rsid w:val="006D443B"/>
    <w:rsid w:val="00736631"/>
    <w:rsid w:val="00756E95"/>
    <w:rsid w:val="00761EFF"/>
    <w:rsid w:val="00775E8B"/>
    <w:rsid w:val="007F627A"/>
    <w:rsid w:val="00863A3C"/>
    <w:rsid w:val="008D4C64"/>
    <w:rsid w:val="00916B25"/>
    <w:rsid w:val="00A327D9"/>
    <w:rsid w:val="00AD5522"/>
    <w:rsid w:val="00B11C9E"/>
    <w:rsid w:val="00B55F07"/>
    <w:rsid w:val="00BA11ED"/>
    <w:rsid w:val="00BC38D1"/>
    <w:rsid w:val="00BE1EE5"/>
    <w:rsid w:val="00BE4F68"/>
    <w:rsid w:val="00CB60B6"/>
    <w:rsid w:val="00CF789B"/>
    <w:rsid w:val="00D2674D"/>
    <w:rsid w:val="00D76809"/>
    <w:rsid w:val="00DD0BA7"/>
    <w:rsid w:val="00E86830"/>
    <w:rsid w:val="00EB1BAD"/>
    <w:rsid w:val="00ED4219"/>
    <w:rsid w:val="00F02E93"/>
    <w:rsid w:val="00F148C7"/>
    <w:rsid w:val="00F41B51"/>
    <w:rsid w:val="00F72D04"/>
    <w:rsid w:val="00FB1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_x0000_s1026"/>
        <o:r id="V:Rule2" type="connector" idref="#_x0000_s1027"/>
      </o:rules>
    </o:shapelayout>
  </w:shapeDefaults>
  <w:decimalSymbol w:val="."/>
  <w:listSeparator w:val=","/>
  <w14:docId w14:val="7544E11C"/>
  <w15:chartTrackingRefBased/>
  <w15:docId w15:val="{B6745E8A-4F9A-404F-BE7B-6679432BF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148C7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5"/>
      <w:szCs w:val="25"/>
      <w:lang w:val="es-DO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F148C7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kern w:val="1"/>
      <w:sz w:val="24"/>
      <w:szCs w:val="24"/>
      <w:lang w:val="es-ES" w:eastAsia="zh-CN"/>
    </w:rPr>
  </w:style>
  <w:style w:type="paragraph" w:styleId="Textoindependiente">
    <w:name w:val="Body Text"/>
    <w:basedOn w:val="Normal"/>
    <w:link w:val="TextoindependienteCar"/>
    <w:rsid w:val="00F41B51"/>
    <w:pPr>
      <w:spacing w:after="120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F41B51"/>
    <w:rPr>
      <w:rFonts w:ascii="Garamond" w:eastAsia="Times New Roman" w:hAnsi="Garamond" w:cs="Garamond"/>
      <w:b/>
      <w:color w:val="000000"/>
      <w:kern w:val="1"/>
      <w:sz w:val="28"/>
      <w:szCs w:val="28"/>
      <w:lang w:val="es-ES" w:eastAsia="zh-CN"/>
    </w:rPr>
  </w:style>
  <w:style w:type="paragraph" w:customStyle="1" w:styleId="Heading">
    <w:name w:val="Heading"/>
    <w:basedOn w:val="Normal"/>
    <w:next w:val="Normal"/>
    <w:rsid w:val="004568E6"/>
    <w:pPr>
      <w:spacing w:before="240" w:after="60"/>
      <w:jc w:val="center"/>
    </w:pPr>
    <w:rPr>
      <w:rFonts w:ascii="Cambria" w:hAnsi="Cambria" w:cs="Cambria"/>
      <w:b/>
      <w:bCs/>
      <w:sz w:val="32"/>
      <w:szCs w:val="32"/>
    </w:rPr>
  </w:style>
  <w:style w:type="paragraph" w:styleId="Piedepgina">
    <w:name w:val="footer"/>
    <w:basedOn w:val="Normal"/>
    <w:link w:val="PiedepginaCar"/>
    <w:rsid w:val="00736631"/>
    <w:pPr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character" w:customStyle="1" w:styleId="PiedepginaCar">
    <w:name w:val="Pie de página Car"/>
    <w:basedOn w:val="Fuentedeprrafopredeter"/>
    <w:link w:val="Piedepgina"/>
    <w:rsid w:val="00736631"/>
    <w:rPr>
      <w:rFonts w:ascii="Garamond" w:eastAsia="Times New Roman" w:hAnsi="Garamond" w:cs="Garamond"/>
      <w:b/>
      <w:color w:val="000000"/>
      <w:kern w:val="1"/>
      <w:sz w:val="28"/>
      <w:szCs w:val="28"/>
      <w:lang w:val="es-ES" w:eastAsia="zh-CN"/>
    </w:rPr>
  </w:style>
  <w:style w:type="paragraph" w:styleId="Prrafodelista">
    <w:name w:val="List Paragraph"/>
    <w:basedOn w:val="Normal"/>
    <w:uiPriority w:val="34"/>
    <w:qFormat/>
    <w:rsid w:val="00736631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JCE</Company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Michell Gonell Ruiz</dc:creator>
  <cp:keywords/>
  <dc:description/>
  <cp:lastModifiedBy>Karina Michell Gonell Ruiz</cp:lastModifiedBy>
  <cp:revision>2</cp:revision>
  <dcterms:created xsi:type="dcterms:W3CDTF">2023-05-22T18:30:00Z</dcterms:created>
  <dcterms:modified xsi:type="dcterms:W3CDTF">2023-05-22T18:30:00Z</dcterms:modified>
</cp:coreProperties>
</file>